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Adventures With Atoms and Molecules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Chemistry for Elementary</w:t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(approx ages 8 - 11)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Leilani Melendez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Leilanimelendez5@gmail.com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 Description: </w:t>
      </w:r>
      <w:r w:rsidDel="00000000" w:rsidR="00000000" w:rsidRPr="00000000">
        <w:rPr>
          <w:sz w:val="24"/>
          <w:szCs w:val="24"/>
          <w:rtl w:val="0"/>
        </w:rPr>
        <w:t xml:space="preserve">This course will take the upper elementary age students on an adventure through Chemistry: exploring atoms, molecules, periodic table, compounds, elements… all things beginners need to know about Chemistry. Every week they will engage in a hands on experiment while understanding the why, how, what, and if.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will need a Chemistry spiral notebook that we will make interactive in class, including vocabulary and diagrams. They will need Colored pencils, scissors, and glue.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textbook is required however there may be homework. 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 Supplies: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Spiral Bond Notebook label Chemistry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Glue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 Fees: </w:t>
      </w:r>
      <w:r w:rsidDel="00000000" w:rsidR="00000000" w:rsidRPr="00000000">
        <w:rPr>
          <w:sz w:val="24"/>
          <w:szCs w:val="24"/>
          <w:rtl w:val="0"/>
        </w:rPr>
        <w:t xml:space="preserve">Due to the nature of this class, their will be a one time supply fee of $50.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ilanimelendez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